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793453" w:rsidRDefault="009808F2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БАТУРИНСКОГО</w:t>
      </w:r>
      <w:r w:rsidR="001251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93453"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9808F2" w:rsidRPr="00793453" w:rsidRDefault="009808F2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93453" w:rsidRPr="00793453" w:rsidRDefault="00793453" w:rsidP="007934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453" w:rsidRPr="00793453" w:rsidRDefault="009F31AF" w:rsidP="007934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29.03.</w:t>
      </w:r>
      <w:r w:rsid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2021                        </w:t>
      </w:r>
      <w:r w:rsidR="001251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156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9808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определения территории, части территории </w:t>
      </w:r>
      <w:r w:rsidR="0098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предназначенной для реализации инициативных проектов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26.1 Федерального </w:t>
      </w:r>
      <w:hyperlink r:id="rId8" w:history="1">
        <w:r w:rsidRPr="00793453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статьей </w:t>
      </w:r>
      <w:r w:rsidR="000F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Устава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8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793453" w:rsidRPr="00793453" w:rsidRDefault="00793453" w:rsidP="0079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</w:t>
      </w:r>
      <w:r w:rsidR="0098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РЕШИЛ: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определения территории, части территории </w:t>
      </w:r>
      <w:r w:rsidR="00980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предназначенной для реализации инициативных проектов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приложению к настоящему решению. </w:t>
      </w:r>
    </w:p>
    <w:p w:rsidR="00793453" w:rsidRPr="00895C64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9808F2">
        <w:rPr>
          <w:rFonts w:ascii="Times New Roman" w:hAnsi="Times New Roman" w:cs="Times New Roman"/>
          <w:sz w:val="24"/>
          <w:szCs w:val="24"/>
        </w:rPr>
        <w:t>Батуринского</w:t>
      </w:r>
      <w:r w:rsidR="001251BE" w:rsidRPr="009316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9" w:history="1">
        <w:r w:rsidR="000F282F" w:rsidRPr="00895C6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0F282F" w:rsidRPr="00895C6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0F282F" w:rsidRPr="00895C6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1251BE" w:rsidRPr="00895C64">
        <w:rPr>
          <w:rFonts w:ascii="Times New Roman" w:hAnsi="Times New Roman" w:cs="Times New Roman"/>
          <w:sz w:val="24"/>
          <w:szCs w:val="24"/>
        </w:rPr>
        <w:t>.</w:t>
      </w:r>
      <w:r w:rsidR="001251BE" w:rsidRPr="00895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</w:t>
      </w:r>
      <w:r w:rsidR="00FE1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</w:t>
      </w:r>
      <w:r w:rsidR="001251BE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 официального опубликования.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настоящего решения возложить на социально-экономический комитет Совета </w:t>
      </w:r>
      <w:r w:rsidR="009808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bookmarkEnd w:id="0"/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282F" w:rsidRPr="000F282F" w:rsidRDefault="000F282F" w:rsidP="000F282F">
      <w:pPr>
        <w:rPr>
          <w:rFonts w:ascii="Times New Roman" w:hAnsi="Times New Roman" w:cs="Times New Roman"/>
          <w:sz w:val="24"/>
          <w:szCs w:val="24"/>
        </w:rPr>
      </w:pPr>
      <w:r w:rsidRPr="000F282F">
        <w:rPr>
          <w:rFonts w:ascii="Times New Roman" w:hAnsi="Times New Roman" w:cs="Times New Roman"/>
          <w:sz w:val="24"/>
          <w:szCs w:val="24"/>
        </w:rPr>
        <w:t xml:space="preserve">Глава Батуринского сельского поселения                                                          </w:t>
      </w:r>
      <w:r w:rsidR="00895C64" w:rsidRPr="000F282F">
        <w:rPr>
          <w:rFonts w:ascii="Times New Roman" w:hAnsi="Times New Roman" w:cs="Times New Roman"/>
          <w:sz w:val="24"/>
          <w:szCs w:val="24"/>
        </w:rPr>
        <w:t xml:space="preserve">Н.В. </w:t>
      </w:r>
      <w:r w:rsidRPr="000F282F">
        <w:rPr>
          <w:rFonts w:ascii="Times New Roman" w:hAnsi="Times New Roman" w:cs="Times New Roman"/>
          <w:sz w:val="24"/>
          <w:szCs w:val="24"/>
        </w:rPr>
        <w:t xml:space="preserve"> Злыднева </w:t>
      </w:r>
    </w:p>
    <w:p w:rsidR="000F282F" w:rsidRPr="000F282F" w:rsidRDefault="000F282F" w:rsidP="000F282F">
      <w:pPr>
        <w:rPr>
          <w:rFonts w:ascii="Times New Roman" w:hAnsi="Times New Roman" w:cs="Times New Roman"/>
          <w:sz w:val="24"/>
          <w:szCs w:val="24"/>
        </w:rPr>
      </w:pPr>
    </w:p>
    <w:p w:rsidR="000F282F" w:rsidRPr="000F282F" w:rsidRDefault="000F282F" w:rsidP="000F282F">
      <w:pPr>
        <w:rPr>
          <w:rFonts w:ascii="Times New Roman" w:hAnsi="Times New Roman" w:cs="Times New Roman"/>
          <w:sz w:val="24"/>
          <w:szCs w:val="24"/>
        </w:rPr>
      </w:pPr>
      <w:r w:rsidRPr="000F282F">
        <w:rPr>
          <w:rFonts w:ascii="Times New Roman" w:hAnsi="Times New Roman" w:cs="Times New Roman"/>
          <w:sz w:val="24"/>
          <w:szCs w:val="24"/>
        </w:rPr>
        <w:t xml:space="preserve">Председатель Совета Батуринского сельского поселения          </w:t>
      </w:r>
      <w:r w:rsidRPr="000F282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E1EA4">
        <w:rPr>
          <w:rFonts w:ascii="Times New Roman" w:hAnsi="Times New Roman" w:cs="Times New Roman"/>
          <w:sz w:val="24"/>
          <w:szCs w:val="24"/>
        </w:rPr>
        <w:t xml:space="preserve"> </w:t>
      </w:r>
      <w:r w:rsidRPr="000F282F">
        <w:rPr>
          <w:rFonts w:ascii="Times New Roman" w:hAnsi="Times New Roman" w:cs="Times New Roman"/>
          <w:sz w:val="24"/>
          <w:szCs w:val="24"/>
        </w:rPr>
        <w:t xml:space="preserve">  </w:t>
      </w:r>
      <w:r w:rsidR="00895C64" w:rsidRPr="000F282F">
        <w:rPr>
          <w:rFonts w:ascii="Times New Roman" w:hAnsi="Times New Roman" w:cs="Times New Roman"/>
          <w:sz w:val="24"/>
          <w:szCs w:val="24"/>
        </w:rPr>
        <w:t>Е.И.</w:t>
      </w:r>
      <w:r w:rsidRPr="000F282F">
        <w:rPr>
          <w:rFonts w:ascii="Times New Roman" w:hAnsi="Times New Roman" w:cs="Times New Roman"/>
          <w:sz w:val="24"/>
          <w:szCs w:val="24"/>
        </w:rPr>
        <w:t xml:space="preserve">Королева    </w:t>
      </w:r>
    </w:p>
    <w:p w:rsidR="000F282F" w:rsidRPr="000F282F" w:rsidRDefault="000F282F" w:rsidP="000F282F">
      <w:pPr>
        <w:rPr>
          <w:rFonts w:ascii="Times New Roman" w:hAnsi="Times New Roman" w:cs="Times New Roman"/>
          <w:sz w:val="24"/>
          <w:szCs w:val="24"/>
        </w:rPr>
      </w:pPr>
    </w:p>
    <w:p w:rsidR="00793453" w:rsidRPr="00793453" w:rsidRDefault="00793453" w:rsidP="0079345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793453" w:rsidRPr="00793453" w:rsidRDefault="00793453" w:rsidP="00793453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9808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453" w:rsidRPr="00793453" w:rsidRDefault="000F282F" w:rsidP="000F282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9F31AF">
        <w:rPr>
          <w:rFonts w:ascii="Times New Roman" w:eastAsia="Times New Roman" w:hAnsi="Times New Roman" w:cs="Times New Roman"/>
          <w:sz w:val="24"/>
          <w:szCs w:val="24"/>
          <w:lang w:eastAsia="ru-RU"/>
        </w:rPr>
        <w:t>29.03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793453"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F31AF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793453" w:rsidRPr="00793453" w:rsidRDefault="00793453" w:rsidP="0079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территории, части территории </w:t>
      </w:r>
      <w:r w:rsidR="00980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Батуринского</w:t>
      </w:r>
      <w:r w:rsidRPr="00793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предназначенной для реализации инициативных проектов 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процедуру определения территории или части территории </w:t>
      </w:r>
      <w:r w:rsidR="009808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территория), на которой могут реализовываться инициативные проекты.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Порядка используется понятие «инициативный проект» - проект, внесенный в Администрацию </w:t>
      </w:r>
      <w:r w:rsidR="009808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Асиновского района Томской области (далее – Администрация, сельское поселение), посредством которого обеспечивается реализация мероприятий, имеющих приоритетное значение для жителей </w:t>
      </w:r>
      <w:r w:rsidR="009808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его части по решению вопросов местного значения или иных вопросов, право </w:t>
      </w:r>
      <w:proofErr w:type="gramStart"/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793453" w:rsidRPr="00793453" w:rsidRDefault="00793453" w:rsidP="007934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Территория, на которой могут реализовываться инициативные проекты, устанавливается решением Администрации. </w:t>
      </w:r>
    </w:p>
    <w:p w:rsidR="00793453" w:rsidRPr="00793453" w:rsidRDefault="00793453" w:rsidP="0079345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сельского поселения;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органы территориального общественного самоуправления; 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товарищества собственников жилья.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Инициативные проекты могут реализовываться в границах сельского поселения в пределах следующих территорий проживания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 границах территорий территориального общественного самоуправления;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группы жилых домов;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жилого микрорайона;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сельского населенного пункта;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иных территорий проживания граждан.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793453" w:rsidRPr="00793453" w:rsidRDefault="00793453" w:rsidP="00793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453" w:rsidRPr="00793453" w:rsidRDefault="005C52F4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установления территории, на которой могут</w:t>
      </w:r>
      <w:r w:rsidR="00C6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реализовываться инициативные проекты, инициатор проекта</w:t>
      </w:r>
      <w:r w:rsidR="00125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="00793453" w:rsidRPr="00793453">
        <w:rPr>
          <w:rFonts w:ascii="Times New Roman" w:eastAsia="Calibri" w:hAnsi="Times New Roman" w:cs="Times New Roman"/>
          <w:sz w:val="24"/>
          <w:szCs w:val="24"/>
        </w:rPr>
        <w:t xml:space="preserve"> с описанием ее границ</w:t>
      </w:r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93453" w:rsidRPr="00793453" w:rsidRDefault="005C52F4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Заявление об определении территории, на которой </w:t>
      </w:r>
      <w:proofErr w:type="gramStart"/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планируется реализовывать инициативный проект</w:t>
      </w:r>
      <w:r w:rsidR="00793453" w:rsidRPr="00793453">
        <w:rPr>
          <w:rFonts w:ascii="Times New Roman" w:eastAsia="Calibri" w:hAnsi="Times New Roman" w:cs="Times New Roman"/>
          <w:sz w:val="24"/>
          <w:szCs w:val="24"/>
        </w:rPr>
        <w:t xml:space="preserve"> подписывается</w:t>
      </w:r>
      <w:proofErr w:type="gramEnd"/>
      <w:r w:rsidR="00793453" w:rsidRPr="00793453">
        <w:rPr>
          <w:rFonts w:ascii="Times New Roman" w:eastAsia="Calibri" w:hAnsi="Times New Roman" w:cs="Times New Roman"/>
          <w:sz w:val="24"/>
          <w:szCs w:val="24"/>
        </w:rPr>
        <w:t xml:space="preserve"> инициаторами проекта.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79345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93453">
        <w:rPr>
          <w:rFonts w:ascii="Times New Roman" w:eastAsia="Calibri" w:hAnsi="Times New Roman" w:cs="Times New Roman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793453" w:rsidRPr="00793453" w:rsidRDefault="005C52F4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 заявлению инициатор проекта прилагает следующие документы: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Calibri" w:hAnsi="Times New Roman" w:cs="Times New Roman"/>
          <w:sz w:val="24"/>
          <w:szCs w:val="24"/>
        </w:rPr>
        <w:t>1) краткое описание инициативного проекта;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793453" w:rsidRPr="00793453" w:rsidRDefault="005C52F4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Администрация в течение 15 </w:t>
      </w:r>
      <w:proofErr w:type="gramStart"/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календарный</w:t>
      </w:r>
      <w:proofErr w:type="gramEnd"/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поступления заявления принимает решение: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793453" w:rsidRPr="00793453" w:rsidRDefault="005C52F4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территория выходит за пределы территории сельского поселения;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 границах запрашиваемой территории реализуется иной инициативный проект;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93453" w:rsidRPr="00793453" w:rsidRDefault="005C52F4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 принятом решении инициатору проекта сообщается в письменном виде с обоснованием (в случае отказа) принятого решения.</w:t>
      </w:r>
    </w:p>
    <w:p w:rsidR="00793453" w:rsidRPr="00793453" w:rsidRDefault="005C52F4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 установлении случаев, указанных в пункте 9 настоящего Порядка, Администрация вправе предложить инициаторам проекта иную территорию для реализации инициативного проекта. </w:t>
      </w:r>
    </w:p>
    <w:p w:rsidR="00793453" w:rsidRPr="00793453" w:rsidRDefault="005C52F4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793453"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Заключительные положения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52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Администрации оформляется постановлением Администрации.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52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3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Администрации </w:t>
      </w:r>
      <w:r w:rsidRPr="00793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453" w:rsidRPr="00793453" w:rsidRDefault="00793453" w:rsidP="00793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453" w:rsidRPr="00793453" w:rsidSect="00480258">
      <w:head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7D" w:rsidRDefault="0036477D" w:rsidP="005C78EA">
      <w:pPr>
        <w:spacing w:after="0" w:line="240" w:lineRule="auto"/>
      </w:pPr>
      <w:r>
        <w:separator/>
      </w:r>
    </w:p>
  </w:endnote>
  <w:endnote w:type="continuationSeparator" w:id="0">
    <w:p w:rsidR="0036477D" w:rsidRDefault="0036477D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7D" w:rsidRDefault="0036477D" w:rsidP="005C78EA">
      <w:pPr>
        <w:spacing w:after="0" w:line="240" w:lineRule="auto"/>
      </w:pPr>
      <w:r>
        <w:separator/>
      </w:r>
    </w:p>
  </w:footnote>
  <w:footnote w:type="continuationSeparator" w:id="0">
    <w:p w:rsidR="0036477D" w:rsidRDefault="0036477D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77054"/>
      <w:docPartObj>
        <w:docPartGallery w:val="Page Numbers (Top of Page)"/>
        <w:docPartUnique/>
      </w:docPartObj>
    </w:sdtPr>
    <w:sdtEndPr/>
    <w:sdtContent>
      <w:p w:rsidR="00480258" w:rsidRDefault="008156BB">
        <w:pPr>
          <w:pStyle w:val="a8"/>
          <w:jc w:val="center"/>
        </w:pPr>
        <w:r>
          <w:fldChar w:fldCharType="begin"/>
        </w:r>
        <w:r w:rsidR="00480258">
          <w:instrText>PAGE   \* MERGEFORMAT</w:instrText>
        </w:r>
        <w:r>
          <w:fldChar w:fldCharType="separate"/>
        </w:r>
        <w:r w:rsidR="009F31AF">
          <w:rPr>
            <w:noProof/>
          </w:rPr>
          <w:t>2</w:t>
        </w:r>
        <w:r>
          <w:fldChar w:fldCharType="end"/>
        </w:r>
      </w:p>
    </w:sdtContent>
  </w:sdt>
  <w:p w:rsidR="0097026A" w:rsidRDefault="009702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D28A9"/>
    <w:multiLevelType w:val="singleLevel"/>
    <w:tmpl w:val="4426D7E4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8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771B2"/>
    <w:rsid w:val="000A3401"/>
    <w:rsid w:val="000A65C6"/>
    <w:rsid w:val="000B52E4"/>
    <w:rsid w:val="000B5513"/>
    <w:rsid w:val="000F282F"/>
    <w:rsid w:val="000F54E4"/>
    <w:rsid w:val="00101E6B"/>
    <w:rsid w:val="0011499D"/>
    <w:rsid w:val="00117A7E"/>
    <w:rsid w:val="001251BE"/>
    <w:rsid w:val="001408A2"/>
    <w:rsid w:val="00141F72"/>
    <w:rsid w:val="00193213"/>
    <w:rsid w:val="001D1141"/>
    <w:rsid w:val="001D3641"/>
    <w:rsid w:val="001D7F74"/>
    <w:rsid w:val="001E6456"/>
    <w:rsid w:val="001F09E4"/>
    <w:rsid w:val="001F1259"/>
    <w:rsid w:val="002101F1"/>
    <w:rsid w:val="002205DE"/>
    <w:rsid w:val="002235C6"/>
    <w:rsid w:val="00253F2B"/>
    <w:rsid w:val="00272452"/>
    <w:rsid w:val="00297CFE"/>
    <w:rsid w:val="002A21CC"/>
    <w:rsid w:val="002A22BC"/>
    <w:rsid w:val="002C0D23"/>
    <w:rsid w:val="002C1AA4"/>
    <w:rsid w:val="002C3994"/>
    <w:rsid w:val="002C4A71"/>
    <w:rsid w:val="002C4F0B"/>
    <w:rsid w:val="002C57ED"/>
    <w:rsid w:val="002C65A0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4291"/>
    <w:rsid w:val="0036477D"/>
    <w:rsid w:val="00373D59"/>
    <w:rsid w:val="003751FA"/>
    <w:rsid w:val="00375335"/>
    <w:rsid w:val="00383C49"/>
    <w:rsid w:val="00392CA6"/>
    <w:rsid w:val="003A5581"/>
    <w:rsid w:val="003A683E"/>
    <w:rsid w:val="003B43BB"/>
    <w:rsid w:val="003C56E2"/>
    <w:rsid w:val="003D16FD"/>
    <w:rsid w:val="003D1F5F"/>
    <w:rsid w:val="003D751A"/>
    <w:rsid w:val="003D7744"/>
    <w:rsid w:val="003F0D7E"/>
    <w:rsid w:val="003F4A3C"/>
    <w:rsid w:val="0040155D"/>
    <w:rsid w:val="00402F49"/>
    <w:rsid w:val="004225E4"/>
    <w:rsid w:val="00424137"/>
    <w:rsid w:val="0043002D"/>
    <w:rsid w:val="00430AC0"/>
    <w:rsid w:val="00431B9F"/>
    <w:rsid w:val="00433131"/>
    <w:rsid w:val="00436D39"/>
    <w:rsid w:val="00460915"/>
    <w:rsid w:val="00466D8E"/>
    <w:rsid w:val="0047473A"/>
    <w:rsid w:val="00480258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36BF6"/>
    <w:rsid w:val="005419C1"/>
    <w:rsid w:val="005717C7"/>
    <w:rsid w:val="00576929"/>
    <w:rsid w:val="00583D09"/>
    <w:rsid w:val="00587879"/>
    <w:rsid w:val="00592DC6"/>
    <w:rsid w:val="00594EC0"/>
    <w:rsid w:val="005A6E29"/>
    <w:rsid w:val="005C52F4"/>
    <w:rsid w:val="005C5DBA"/>
    <w:rsid w:val="005C6BC9"/>
    <w:rsid w:val="005C78EA"/>
    <w:rsid w:val="005D1245"/>
    <w:rsid w:val="00607BC7"/>
    <w:rsid w:val="0061792B"/>
    <w:rsid w:val="006236AD"/>
    <w:rsid w:val="0062694A"/>
    <w:rsid w:val="00651E4C"/>
    <w:rsid w:val="006576D3"/>
    <w:rsid w:val="006A0DB6"/>
    <w:rsid w:val="006A3ED5"/>
    <w:rsid w:val="006B20F0"/>
    <w:rsid w:val="006B5CDE"/>
    <w:rsid w:val="006B5F78"/>
    <w:rsid w:val="006B6200"/>
    <w:rsid w:val="006B6D7D"/>
    <w:rsid w:val="006D2DFF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372EC"/>
    <w:rsid w:val="00740D66"/>
    <w:rsid w:val="0074392B"/>
    <w:rsid w:val="0074593C"/>
    <w:rsid w:val="00756A01"/>
    <w:rsid w:val="00765366"/>
    <w:rsid w:val="00775DE1"/>
    <w:rsid w:val="00780179"/>
    <w:rsid w:val="007861F9"/>
    <w:rsid w:val="00793453"/>
    <w:rsid w:val="00793BE5"/>
    <w:rsid w:val="00794382"/>
    <w:rsid w:val="007A55A1"/>
    <w:rsid w:val="007B4066"/>
    <w:rsid w:val="007C44E4"/>
    <w:rsid w:val="007D641A"/>
    <w:rsid w:val="007D7EE7"/>
    <w:rsid w:val="007E3488"/>
    <w:rsid w:val="007E49CC"/>
    <w:rsid w:val="007F1CE7"/>
    <w:rsid w:val="008121A0"/>
    <w:rsid w:val="008156BB"/>
    <w:rsid w:val="00816D42"/>
    <w:rsid w:val="0082173B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5C64"/>
    <w:rsid w:val="008964FB"/>
    <w:rsid w:val="008B2E3C"/>
    <w:rsid w:val="008B7CDB"/>
    <w:rsid w:val="008C6217"/>
    <w:rsid w:val="008D19E0"/>
    <w:rsid w:val="008D6A2C"/>
    <w:rsid w:val="008E22A8"/>
    <w:rsid w:val="008E6F4E"/>
    <w:rsid w:val="008F2ED7"/>
    <w:rsid w:val="008F495C"/>
    <w:rsid w:val="008F5A6E"/>
    <w:rsid w:val="0090468B"/>
    <w:rsid w:val="009066F7"/>
    <w:rsid w:val="0092368B"/>
    <w:rsid w:val="00930514"/>
    <w:rsid w:val="0093360A"/>
    <w:rsid w:val="00942C6D"/>
    <w:rsid w:val="00952679"/>
    <w:rsid w:val="0096215F"/>
    <w:rsid w:val="0097026A"/>
    <w:rsid w:val="009808F2"/>
    <w:rsid w:val="00985005"/>
    <w:rsid w:val="009B1971"/>
    <w:rsid w:val="009D04A4"/>
    <w:rsid w:val="009D24DF"/>
    <w:rsid w:val="009D5064"/>
    <w:rsid w:val="009E2557"/>
    <w:rsid w:val="009E6AA2"/>
    <w:rsid w:val="009F31AF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50B4A"/>
    <w:rsid w:val="00A90F52"/>
    <w:rsid w:val="00A95A2A"/>
    <w:rsid w:val="00AC1044"/>
    <w:rsid w:val="00AE035F"/>
    <w:rsid w:val="00AF227D"/>
    <w:rsid w:val="00AF2629"/>
    <w:rsid w:val="00B02BAF"/>
    <w:rsid w:val="00B0305B"/>
    <w:rsid w:val="00B307A0"/>
    <w:rsid w:val="00B330CA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33B6D"/>
    <w:rsid w:val="00C4036A"/>
    <w:rsid w:val="00C456CE"/>
    <w:rsid w:val="00C63C57"/>
    <w:rsid w:val="00C967BF"/>
    <w:rsid w:val="00C9724B"/>
    <w:rsid w:val="00CB3C4D"/>
    <w:rsid w:val="00CB7E48"/>
    <w:rsid w:val="00CC4AAB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A79CB"/>
    <w:rsid w:val="00DC0C72"/>
    <w:rsid w:val="00DF6C49"/>
    <w:rsid w:val="00E0384D"/>
    <w:rsid w:val="00E137CE"/>
    <w:rsid w:val="00E13C02"/>
    <w:rsid w:val="00E15CFE"/>
    <w:rsid w:val="00E201F7"/>
    <w:rsid w:val="00E22292"/>
    <w:rsid w:val="00E231C6"/>
    <w:rsid w:val="00E32A97"/>
    <w:rsid w:val="00E342B3"/>
    <w:rsid w:val="00E34FE3"/>
    <w:rsid w:val="00E421A0"/>
    <w:rsid w:val="00E75A95"/>
    <w:rsid w:val="00E75D4E"/>
    <w:rsid w:val="00E819EE"/>
    <w:rsid w:val="00E93D82"/>
    <w:rsid w:val="00EA567A"/>
    <w:rsid w:val="00EB3633"/>
    <w:rsid w:val="00EC3A0C"/>
    <w:rsid w:val="00EC53C8"/>
    <w:rsid w:val="00EC54D8"/>
    <w:rsid w:val="00ED01AA"/>
    <w:rsid w:val="00ED06E6"/>
    <w:rsid w:val="00ED37DE"/>
    <w:rsid w:val="00EE299B"/>
    <w:rsid w:val="00EE362E"/>
    <w:rsid w:val="00EE6C05"/>
    <w:rsid w:val="00EE7CE4"/>
    <w:rsid w:val="00F25343"/>
    <w:rsid w:val="00F35D7D"/>
    <w:rsid w:val="00F46C10"/>
    <w:rsid w:val="00F53BF4"/>
    <w:rsid w:val="00F5786F"/>
    <w:rsid w:val="00F93333"/>
    <w:rsid w:val="00F96078"/>
    <w:rsid w:val="00FC3D98"/>
    <w:rsid w:val="00FE1EA4"/>
    <w:rsid w:val="00FE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6BC9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uiPriority w:val="39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qFormat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uiPriority w:val="99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qFormat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9">
    <w:name w:val="Title"/>
    <w:basedOn w:val="a0"/>
    <w:link w:val="afa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1"/>
    <w:link w:val="af9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uiPriority w:val="99"/>
    <w:unhideWhenUsed/>
    <w:qFormat/>
    <w:rsid w:val="002C1AA4"/>
    <w:rPr>
      <w:color w:val="800080"/>
      <w:u w:val="single"/>
    </w:rPr>
  </w:style>
  <w:style w:type="paragraph" w:customStyle="1" w:styleId="xl65">
    <w:name w:val="xl65"/>
    <w:basedOn w:val="a0"/>
    <w:qFormat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qFormat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qFormat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qFormat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qFormat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qFormat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qFormat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qFormat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qFormat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qFormat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qFormat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qFormat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qFormat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qFormat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qFormat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qFormat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qFormat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qFormat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qFormat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c">
    <w:name w:val="Plain Text"/>
    <w:basedOn w:val="a0"/>
    <w:link w:val="afd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0"/>
    <w:link w:val="aff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1"/>
    <w:link w:val="afe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basedOn w:val="a1"/>
    <w:link w:val="af7"/>
    <w:uiPriority w:val="1"/>
    <w:rsid w:val="008F5A6E"/>
    <w:rPr>
      <w:rFonts w:ascii="Times New Roman" w:eastAsia="Calibri" w:hAnsi="Times New Roman" w:cs="Times New Roman"/>
      <w:sz w:val="28"/>
      <w:szCs w:val="28"/>
    </w:rPr>
  </w:style>
  <w:style w:type="numbering" w:customStyle="1" w:styleId="82">
    <w:name w:val="Нет списка8"/>
    <w:next w:val="a3"/>
    <w:uiPriority w:val="99"/>
    <w:semiHidden/>
    <w:unhideWhenUsed/>
    <w:rsid w:val="00793453"/>
  </w:style>
  <w:style w:type="character" w:styleId="aff1">
    <w:name w:val="Emphasis"/>
    <w:uiPriority w:val="20"/>
    <w:qFormat/>
    <w:rsid w:val="00793453"/>
    <w:rPr>
      <w:i/>
      <w:iCs/>
    </w:rPr>
  </w:style>
  <w:style w:type="character" w:customStyle="1" w:styleId="24">
    <w:name w:val="Основной текст с отступом 2 Знак"/>
    <w:basedOn w:val="a1"/>
    <w:link w:val="25"/>
    <w:uiPriority w:val="99"/>
    <w:qFormat/>
    <w:rsid w:val="00793453"/>
  </w:style>
  <w:style w:type="paragraph" w:customStyle="1" w:styleId="aff2">
    <w:name w:val="Абзац"/>
    <w:rsid w:val="007934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122">
    <w:name w:val="xl122"/>
    <w:basedOn w:val="a0"/>
    <w:qFormat/>
    <w:rsid w:val="007934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5">
    <w:name w:val="Body Text Indent 2"/>
    <w:basedOn w:val="a0"/>
    <w:link w:val="24"/>
    <w:uiPriority w:val="99"/>
    <w:unhideWhenUsed/>
    <w:rsid w:val="0079345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uiPriority w:val="99"/>
    <w:semiHidden/>
    <w:rsid w:val="00793453"/>
  </w:style>
  <w:style w:type="paragraph" w:customStyle="1" w:styleId="font5">
    <w:name w:val="font5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19">
    <w:name w:val="xl119"/>
    <w:basedOn w:val="a0"/>
    <w:qFormat/>
    <w:rsid w:val="007934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Знак"/>
    <w:basedOn w:val="a0"/>
    <w:rsid w:val="0079345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20">
    <w:name w:val="xl120"/>
    <w:basedOn w:val="a0"/>
    <w:qFormat/>
    <w:rsid w:val="007934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qFormat/>
    <w:rsid w:val="0079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79345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99</cp:revision>
  <cp:lastPrinted>2021-03-16T02:48:00Z</cp:lastPrinted>
  <dcterms:created xsi:type="dcterms:W3CDTF">2016-11-21T05:04:00Z</dcterms:created>
  <dcterms:modified xsi:type="dcterms:W3CDTF">2021-03-26T06:54:00Z</dcterms:modified>
</cp:coreProperties>
</file>